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534B" w14:textId="77777777" w:rsidR="00EF3217" w:rsidRDefault="00EF3217"/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575"/>
        <w:gridCol w:w="2705"/>
        <w:gridCol w:w="3563"/>
        <w:gridCol w:w="1424"/>
        <w:gridCol w:w="1281"/>
        <w:gridCol w:w="712"/>
      </w:tblGrid>
      <w:tr w:rsidR="00303212" w14:paraId="53FC6977" w14:textId="77777777" w:rsidTr="00303212">
        <w:trPr>
          <w:trHeight w:val="485"/>
        </w:trPr>
        <w:tc>
          <w:tcPr>
            <w:tcW w:w="5299" w:type="dxa"/>
            <w:gridSpan w:val="2"/>
          </w:tcPr>
          <w:p w14:paraId="79F61FDF" w14:textId="77777777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What are the hazards?</w:t>
            </w:r>
          </w:p>
          <w:p w14:paraId="7B09EE91" w14:textId="7D7AD4D7" w:rsidR="00852037" w:rsidRDefault="00852037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</w:rPr>
              <w:t>Level of risk</w:t>
            </w:r>
            <w:r w:rsidR="00AF1849">
              <w:rPr>
                <w:rFonts w:asciiTheme="minorHAnsi" w:hAnsiTheme="minorHAnsi"/>
                <w:b/>
                <w:sz w:val="24"/>
              </w:rPr>
              <w:t xml:space="preserve"> 1-5</w:t>
            </w:r>
          </w:p>
        </w:tc>
        <w:tc>
          <w:tcPr>
            <w:tcW w:w="2705" w:type="dxa"/>
          </w:tcPr>
          <w:p w14:paraId="20853281" w14:textId="5C185EE7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Who might be harmed and how?</w:t>
            </w:r>
          </w:p>
        </w:tc>
        <w:tc>
          <w:tcPr>
            <w:tcW w:w="3563" w:type="dxa"/>
          </w:tcPr>
          <w:p w14:paraId="30EF4080" w14:textId="2DFDADA5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What are you already doing?</w:t>
            </w:r>
          </w:p>
        </w:tc>
        <w:tc>
          <w:tcPr>
            <w:tcW w:w="1424" w:type="dxa"/>
          </w:tcPr>
          <w:p w14:paraId="658A4CD5" w14:textId="77FB51BA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Do you need to do anything else to manage this risk?</w:t>
            </w:r>
          </w:p>
        </w:tc>
        <w:tc>
          <w:tcPr>
            <w:tcW w:w="1281" w:type="dxa"/>
          </w:tcPr>
          <w:p w14:paraId="05B27B86" w14:textId="7F7B5503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Action by whom?</w:t>
            </w:r>
          </w:p>
        </w:tc>
        <w:tc>
          <w:tcPr>
            <w:tcW w:w="712" w:type="dxa"/>
          </w:tcPr>
          <w:p w14:paraId="2B3965A0" w14:textId="39794B74" w:rsidR="00303212" w:rsidRDefault="00303212" w:rsidP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62C2D">
              <w:rPr>
                <w:rFonts w:asciiTheme="minorHAnsi" w:hAnsiTheme="minorHAnsi"/>
                <w:b/>
                <w:sz w:val="24"/>
              </w:rPr>
              <w:t>Action by when?</w:t>
            </w:r>
          </w:p>
        </w:tc>
      </w:tr>
      <w:tr w:rsidR="00A512C9" w14:paraId="05BC5BF7" w14:textId="77777777" w:rsidTr="00271C40">
        <w:trPr>
          <w:trHeight w:val="926"/>
        </w:trPr>
        <w:tc>
          <w:tcPr>
            <w:tcW w:w="2724" w:type="dxa"/>
          </w:tcPr>
          <w:p w14:paraId="33855B59" w14:textId="77777777" w:rsidR="009D701E" w:rsidRDefault="006733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Access to hall from the church</w:t>
            </w:r>
          </w:p>
          <w:p w14:paraId="1566D8DE" w14:textId="7C3489DB" w:rsidR="00CD36A4" w:rsidRDefault="00CD36A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Uneven height and trad width of steps</w:t>
            </w:r>
          </w:p>
        </w:tc>
        <w:tc>
          <w:tcPr>
            <w:tcW w:w="2575" w:type="dxa"/>
          </w:tcPr>
          <w:p w14:paraId="259A7FF0" w14:textId="35F55305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332AD203" w14:textId="26EA612A" w:rsidR="009D701E" w:rsidRDefault="00CD36A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Possible falls and trips</w:t>
            </w:r>
          </w:p>
        </w:tc>
        <w:tc>
          <w:tcPr>
            <w:tcW w:w="3563" w:type="dxa"/>
          </w:tcPr>
          <w:p w14:paraId="0CC77CEF" w14:textId="40830492" w:rsidR="009D701E" w:rsidRDefault="00CD36A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Handrail fitted</w:t>
            </w:r>
          </w:p>
        </w:tc>
        <w:tc>
          <w:tcPr>
            <w:tcW w:w="1424" w:type="dxa"/>
          </w:tcPr>
          <w:p w14:paraId="5C108702" w14:textId="626C4C1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183BAF" w14:textId="3EFF47A5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19B667E4" w14:textId="1F5EC495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4D048D43" w14:textId="77777777" w:rsidTr="00271C40">
        <w:trPr>
          <w:trHeight w:val="983"/>
        </w:trPr>
        <w:tc>
          <w:tcPr>
            <w:tcW w:w="2724" w:type="dxa"/>
          </w:tcPr>
          <w:p w14:paraId="65DE21D8" w14:textId="77777777" w:rsidR="009D701E" w:rsidRDefault="00EF719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Use of candles in the service</w:t>
            </w:r>
          </w:p>
          <w:p w14:paraId="22805422" w14:textId="77777777" w:rsidR="00EA0727" w:rsidRDefault="00EA07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Fire risk</w:t>
            </w:r>
          </w:p>
          <w:p w14:paraId="2620D24F" w14:textId="3FDED240" w:rsidR="00EA0727" w:rsidRDefault="00EA07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Hot wax</w:t>
            </w:r>
          </w:p>
        </w:tc>
        <w:tc>
          <w:tcPr>
            <w:tcW w:w="2575" w:type="dxa"/>
          </w:tcPr>
          <w:p w14:paraId="5430EC0A" w14:textId="4B20CA29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73DC1AD4" w14:textId="00FB2092" w:rsidR="009D701E" w:rsidRDefault="00EA07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burns</w:t>
            </w:r>
          </w:p>
        </w:tc>
        <w:tc>
          <w:tcPr>
            <w:tcW w:w="3563" w:type="dxa"/>
          </w:tcPr>
          <w:p w14:paraId="5DFE1B6B" w14:textId="38AF74B9" w:rsidR="009D701E" w:rsidRDefault="00B706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Putting candles at a safe height and away from children</w:t>
            </w:r>
          </w:p>
        </w:tc>
        <w:tc>
          <w:tcPr>
            <w:tcW w:w="1424" w:type="dxa"/>
          </w:tcPr>
          <w:p w14:paraId="786EC0FE" w14:textId="39038B7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BEECA68" w14:textId="77777777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22D7D49F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2D4DB106" w14:textId="77777777" w:rsidTr="00271C40">
        <w:trPr>
          <w:trHeight w:val="938"/>
        </w:trPr>
        <w:tc>
          <w:tcPr>
            <w:tcW w:w="2724" w:type="dxa"/>
          </w:tcPr>
          <w:p w14:paraId="6B81F90A" w14:textId="77777777" w:rsidR="009D701E" w:rsidRDefault="00B7067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Access via the main door</w:t>
            </w:r>
          </w:p>
          <w:p w14:paraId="42AC1157" w14:textId="4FF15E09" w:rsidR="00990055" w:rsidRDefault="009900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6 inch step</w:t>
            </w:r>
          </w:p>
        </w:tc>
        <w:tc>
          <w:tcPr>
            <w:tcW w:w="2575" w:type="dxa"/>
          </w:tcPr>
          <w:p w14:paraId="5E2213D1" w14:textId="44196225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36B046F3" w14:textId="77777777" w:rsidR="009D701E" w:rsidRDefault="009900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Possible trip and fall</w:t>
            </w:r>
          </w:p>
          <w:p w14:paraId="5C5F1144" w14:textId="48CE734A" w:rsidR="00C95035" w:rsidRDefault="00C950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Difficulties with wheel chair access</w:t>
            </w:r>
          </w:p>
        </w:tc>
        <w:tc>
          <w:tcPr>
            <w:tcW w:w="3563" w:type="dxa"/>
          </w:tcPr>
          <w:p w14:paraId="5047755F" w14:textId="7AC3EEAB" w:rsidR="009D701E" w:rsidRDefault="00C950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Ramp provided</w:t>
            </w:r>
          </w:p>
        </w:tc>
        <w:tc>
          <w:tcPr>
            <w:tcW w:w="1424" w:type="dxa"/>
          </w:tcPr>
          <w:p w14:paraId="606EA955" w14:textId="580B4BFF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10630A55" w14:textId="77777777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2901A4C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3F975A37" w14:textId="77777777" w:rsidTr="00271C40">
        <w:trPr>
          <w:trHeight w:val="975"/>
        </w:trPr>
        <w:tc>
          <w:tcPr>
            <w:tcW w:w="2724" w:type="dxa"/>
          </w:tcPr>
          <w:p w14:paraId="61D850B7" w14:textId="130EFA0C" w:rsidR="009D701E" w:rsidRDefault="00DC3E30" w:rsidP="00DC3E3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Use of the hall for social events (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</w:t>
            </w:r>
            <w:r w:rsidR="00271C40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the games event)</w:t>
            </w:r>
          </w:p>
        </w:tc>
        <w:tc>
          <w:tcPr>
            <w:tcW w:w="2575" w:type="dxa"/>
          </w:tcPr>
          <w:p w14:paraId="3C0E8E30" w14:textId="77777777" w:rsidR="009D701E" w:rsidRDefault="001A4580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</w:t>
            </w:r>
            <w:r w:rsidR="00271C40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tor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age of tables</w:t>
            </w:r>
          </w:p>
          <w:p w14:paraId="675F51F9" w14:textId="77777777" w:rsidR="001A4580" w:rsidRDefault="001A4580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Storage of chairs</w:t>
            </w:r>
          </w:p>
          <w:p w14:paraId="429D774A" w14:textId="4E1A8E0D" w:rsidR="001A4580" w:rsidRPr="00271C40" w:rsidRDefault="00DE3984" w:rsidP="00271C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Use of equipment such as the screen</w:t>
            </w:r>
          </w:p>
        </w:tc>
        <w:tc>
          <w:tcPr>
            <w:tcW w:w="2705" w:type="dxa"/>
          </w:tcPr>
          <w:p w14:paraId="316DACA4" w14:textId="77777777" w:rsidR="009D701E" w:rsidRDefault="00EF623C" w:rsidP="00E705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Possible injury from putting away tables incorrectly.</w:t>
            </w:r>
          </w:p>
          <w:p w14:paraId="198EB09B" w14:textId="77777777" w:rsidR="00EF623C" w:rsidRDefault="00EF623C" w:rsidP="00E705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Falling stacks of chairs if too high</w:t>
            </w:r>
          </w:p>
          <w:p w14:paraId="2DF6208F" w14:textId="4C813E4B" w:rsidR="006C2F78" w:rsidRDefault="006C2F78" w:rsidP="00E705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Falling screen- back injury/</w:t>
            </w:r>
          </w:p>
        </w:tc>
        <w:tc>
          <w:tcPr>
            <w:tcW w:w="3563" w:type="dxa"/>
          </w:tcPr>
          <w:p w14:paraId="2B3E6476" w14:textId="4C9F1945" w:rsidR="009D701E" w:rsidRDefault="006629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Tables stacked in unit and strapped in</w:t>
            </w:r>
          </w:p>
          <w:p w14:paraId="2AA2955E" w14:textId="77777777" w:rsidR="0066295D" w:rsidRDefault="006629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  <w:p w14:paraId="1C8B74B6" w14:textId="154D13CE" w:rsidR="0066295D" w:rsidRDefault="006629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Chairs no more than 3 in a stack</w:t>
            </w:r>
          </w:p>
          <w:p w14:paraId="3DCAD341" w14:textId="77777777" w:rsidR="0066295D" w:rsidRDefault="006629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  <w:p w14:paraId="72887CAE" w14:textId="39799F0C" w:rsidR="001C49E8" w:rsidRDefault="004277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Screen to be carried by 2 people.</w:t>
            </w:r>
          </w:p>
          <w:p w14:paraId="564BDD26" w14:textId="7575EC33" w:rsidR="001C49E8" w:rsidRDefault="001C49E8" w:rsidP="004277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76FD46B" w14:textId="127E3B40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5834F000" w14:textId="43CC5F35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01E815C2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A512C9" w14:paraId="05F6191E" w14:textId="77777777" w:rsidTr="00271C40">
        <w:trPr>
          <w:trHeight w:val="1947"/>
        </w:trPr>
        <w:tc>
          <w:tcPr>
            <w:tcW w:w="2724" w:type="dxa"/>
          </w:tcPr>
          <w:p w14:paraId="4B7F1064" w14:textId="6FB1081A" w:rsidR="009D701E" w:rsidRDefault="001279E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lastRenderedPageBreak/>
              <w:t xml:space="preserve">Kitchen and food / refreshment </w:t>
            </w:r>
            <w:r w:rsidR="008B086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provision</w:t>
            </w:r>
          </w:p>
        </w:tc>
        <w:tc>
          <w:tcPr>
            <w:tcW w:w="2575" w:type="dxa"/>
          </w:tcPr>
          <w:p w14:paraId="77D1E356" w14:textId="3120B329" w:rsidR="009D701E" w:rsidRDefault="001279EF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Allergies</w:t>
            </w:r>
          </w:p>
          <w:p w14:paraId="3E08F042" w14:textId="77777777" w:rsidR="001279EF" w:rsidRDefault="001279EF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Food hygiene</w:t>
            </w:r>
          </w:p>
          <w:p w14:paraId="11504BE9" w14:textId="77777777" w:rsidR="001279EF" w:rsidRDefault="00055233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Use of equipment</w:t>
            </w:r>
          </w:p>
          <w:p w14:paraId="50801D3E" w14:textId="77777777" w:rsidR="00055233" w:rsidRDefault="00055233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Broken glass /crockery</w:t>
            </w:r>
          </w:p>
          <w:p w14:paraId="69CE003E" w14:textId="77777777" w:rsidR="00E35B49" w:rsidRDefault="008B0866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Cleaning materials</w:t>
            </w:r>
          </w:p>
          <w:p w14:paraId="64A499E1" w14:textId="16D29669" w:rsidR="00055233" w:rsidRPr="001279EF" w:rsidRDefault="00E35B49" w:rsidP="001279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boiler</w:t>
            </w:r>
            <w:r w:rsidR="008B0866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5" w:type="dxa"/>
          </w:tcPr>
          <w:p w14:paraId="19B02681" w14:textId="465E6E94" w:rsidR="009D701E" w:rsidRDefault="009D701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614498B2" w14:textId="77777777" w:rsidR="009D701E" w:rsidRDefault="004277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Food allergy notices</w:t>
            </w:r>
          </w:p>
          <w:p w14:paraId="5DB0E8C0" w14:textId="77777777" w:rsidR="00427781" w:rsidRDefault="00E35B4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Hygiene certificates</w:t>
            </w:r>
          </w:p>
          <w:p w14:paraId="76C4793E" w14:textId="77777777" w:rsidR="00E35B49" w:rsidRDefault="004D4FE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Boiler use labelled</w:t>
            </w:r>
          </w:p>
          <w:p w14:paraId="15C1ED92" w14:textId="43279A2A" w:rsidR="004D4FE7" w:rsidRDefault="00E705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Normal kitchen procedure for hygiene and food distribution</w:t>
            </w:r>
          </w:p>
        </w:tc>
        <w:tc>
          <w:tcPr>
            <w:tcW w:w="1424" w:type="dxa"/>
          </w:tcPr>
          <w:p w14:paraId="4BC3B130" w14:textId="0FB3BF80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D714C4A" w14:textId="0FB87B8C" w:rsidR="009D701E" w:rsidRDefault="009D70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6E888228" w14:textId="77777777" w:rsidR="009D701E" w:rsidRDefault="009D70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4379ECB1" w14:textId="77777777" w:rsidTr="00271C40">
        <w:trPr>
          <w:trHeight w:val="1947"/>
        </w:trPr>
        <w:tc>
          <w:tcPr>
            <w:tcW w:w="2724" w:type="dxa"/>
          </w:tcPr>
          <w:p w14:paraId="4364F19E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1296210E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247EC3B8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2E273513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312BDB77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A8F3B98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63EE2E7A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6B55978B" w14:textId="77777777" w:rsidTr="00271C40">
        <w:trPr>
          <w:trHeight w:val="1947"/>
        </w:trPr>
        <w:tc>
          <w:tcPr>
            <w:tcW w:w="2724" w:type="dxa"/>
          </w:tcPr>
          <w:p w14:paraId="60099317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6A5CCA32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04C5CF23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3A82591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54B5F9D3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643DFECC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3964CE92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303212" w14:paraId="3D288617" w14:textId="77777777" w:rsidTr="00271C40">
        <w:trPr>
          <w:trHeight w:val="1947"/>
        </w:trPr>
        <w:tc>
          <w:tcPr>
            <w:tcW w:w="2724" w:type="dxa"/>
          </w:tcPr>
          <w:p w14:paraId="31B25E17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22D06DC7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</w:tcPr>
          <w:p w14:paraId="31102178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2E0B895" w14:textId="77777777" w:rsidR="00303212" w:rsidRDefault="0030321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</w:tcPr>
          <w:p w14:paraId="12160A9E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2A204BF" w14:textId="77777777" w:rsidR="00303212" w:rsidRDefault="0030321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</w:tcPr>
          <w:p w14:paraId="4C9CF9D0" w14:textId="77777777" w:rsidR="00303212" w:rsidRDefault="0030321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7E4753BC" w14:textId="57D64651" w:rsidR="00AD5D3E" w:rsidRPr="00AD5D3E" w:rsidRDefault="00AD5D3E" w:rsidP="00AD5D3E"/>
    <w:sectPr w:rsidR="00AD5D3E" w:rsidRPr="00AD5D3E" w:rsidSect="00FB21CB">
      <w:head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E0D5" w14:textId="77777777" w:rsidR="0058383A" w:rsidRDefault="0058383A" w:rsidP="00D66217">
      <w:r>
        <w:separator/>
      </w:r>
    </w:p>
  </w:endnote>
  <w:endnote w:type="continuationSeparator" w:id="0">
    <w:p w14:paraId="48D130CA" w14:textId="77777777" w:rsidR="0058383A" w:rsidRDefault="0058383A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D5A0" w14:textId="77777777" w:rsidR="0058383A" w:rsidRDefault="0058383A" w:rsidP="00D66217">
      <w:r>
        <w:separator/>
      </w:r>
    </w:p>
  </w:footnote>
  <w:footnote w:type="continuationSeparator" w:id="0">
    <w:p w14:paraId="2CC1B535" w14:textId="77777777" w:rsidR="0058383A" w:rsidRDefault="0058383A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53C5" w14:textId="23A3FD71" w:rsidR="00AD5D3E" w:rsidRPr="00AC12D5" w:rsidRDefault="005A40B1" w:rsidP="00C1647F">
    <w:pPr>
      <w:rPr>
        <w:rFonts w:asciiTheme="minorHAnsi" w:hAnsiTheme="minorHAnsi"/>
        <w:sz w:val="32"/>
        <w:szCs w:val="32"/>
      </w:rPr>
    </w:pPr>
    <w:r>
      <w:rPr>
        <w:noProof/>
        <w:lang w:eastAsia="en-GB"/>
      </w:rPr>
      <w:drawing>
        <wp:inline distT="0" distB="0" distL="0" distR="0" wp14:anchorId="7E4753D0" wp14:editId="06F23386">
          <wp:extent cx="1638300" cy="341554"/>
          <wp:effectExtent l="0" t="0" r="0" b="0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382" cy="347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647F">
      <w:rPr>
        <w:rFonts w:asciiTheme="minorHAnsi" w:hAnsiTheme="minorHAnsi"/>
        <w:b/>
        <w:sz w:val="32"/>
        <w:szCs w:val="32"/>
      </w:rPr>
      <w:t xml:space="preserve">    </w:t>
    </w:r>
    <w:r w:rsidR="001574CA">
      <w:rPr>
        <w:rFonts w:asciiTheme="minorHAnsi" w:hAnsiTheme="minorHAnsi"/>
        <w:b/>
        <w:sz w:val="32"/>
        <w:szCs w:val="32"/>
      </w:rPr>
      <w:t>Parish of Redruth</w:t>
    </w:r>
  </w:p>
  <w:p w14:paraId="7E4753C6" w14:textId="77777777" w:rsidR="00AD5D3E" w:rsidRDefault="00AD5D3E" w:rsidP="00AD5D3E"/>
  <w:p w14:paraId="7E4753C8" w14:textId="77777777" w:rsidR="00AD5D3E" w:rsidRDefault="00AD5D3E" w:rsidP="00AD5D3E"/>
  <w:p w14:paraId="7E4753C9" w14:textId="12C3ED7C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 w:rsidR="00730870">
      <w:rPr>
        <w:rFonts w:asciiTheme="minorHAnsi" w:hAnsiTheme="minorHAnsi"/>
        <w:b/>
        <w:sz w:val="24"/>
      </w:rPr>
      <w:t xml:space="preserve">Church General 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risk assessment:</w:t>
    </w:r>
    <w:r w:rsidR="00DD6F97">
      <w:rPr>
        <w:rFonts w:asciiTheme="minorHAnsi" w:hAnsiTheme="minorHAnsi"/>
        <w:b/>
        <w:sz w:val="24"/>
      </w:rPr>
      <w:t xml:space="preserve">  </w:t>
    </w:r>
    <w:r w:rsidR="004B6DA9">
      <w:rPr>
        <w:rFonts w:asciiTheme="minorHAnsi" w:hAnsiTheme="minorHAnsi"/>
        <w:b/>
        <w:sz w:val="24"/>
      </w:rPr>
      <w:t>November 2024</w:t>
    </w:r>
  </w:p>
  <w:p w14:paraId="7E4753CA" w14:textId="24DBDB3C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4B6DA9">
      <w:rPr>
        <w:rFonts w:asciiTheme="minorHAnsi" w:hAnsiTheme="minorHAnsi"/>
        <w:b/>
        <w:sz w:val="24"/>
      </w:rPr>
      <w:t>Christchurch lanner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E4753CB" w14:textId="017A7575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730870">
      <w:rPr>
        <w:rFonts w:asciiTheme="minorHAnsi" w:hAnsiTheme="minorHAnsi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5A40"/>
    <w:multiLevelType w:val="hybridMultilevel"/>
    <w:tmpl w:val="1CF678C0"/>
    <w:lvl w:ilvl="0" w:tplc="68A287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45A3D"/>
    <w:multiLevelType w:val="hybridMultilevel"/>
    <w:tmpl w:val="70A4C5A4"/>
    <w:lvl w:ilvl="0" w:tplc="3CF298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9251">
    <w:abstractNumId w:val="1"/>
  </w:num>
  <w:num w:numId="2" w16cid:durableId="13120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C2D"/>
    <w:rsid w:val="00010687"/>
    <w:rsid w:val="00052AAA"/>
    <w:rsid w:val="00055233"/>
    <w:rsid w:val="00085C9C"/>
    <w:rsid w:val="00110546"/>
    <w:rsid w:val="001279EF"/>
    <w:rsid w:val="00146B30"/>
    <w:rsid w:val="001574CA"/>
    <w:rsid w:val="00172091"/>
    <w:rsid w:val="00196BFE"/>
    <w:rsid w:val="001A10A2"/>
    <w:rsid w:val="001A4580"/>
    <w:rsid w:val="001C49E8"/>
    <w:rsid w:val="0023396A"/>
    <w:rsid w:val="002510DC"/>
    <w:rsid w:val="00261D30"/>
    <w:rsid w:val="00261DB8"/>
    <w:rsid w:val="00271C40"/>
    <w:rsid w:val="00282519"/>
    <w:rsid w:val="0028554A"/>
    <w:rsid w:val="002B0DB6"/>
    <w:rsid w:val="002B5ECD"/>
    <w:rsid w:val="002F2609"/>
    <w:rsid w:val="00303212"/>
    <w:rsid w:val="0035182E"/>
    <w:rsid w:val="00416AD2"/>
    <w:rsid w:val="00422DD5"/>
    <w:rsid w:val="00427781"/>
    <w:rsid w:val="00431FAE"/>
    <w:rsid w:val="0045242E"/>
    <w:rsid w:val="004A5770"/>
    <w:rsid w:val="004B2E8B"/>
    <w:rsid w:val="004B377A"/>
    <w:rsid w:val="004B3EAA"/>
    <w:rsid w:val="004B6DA9"/>
    <w:rsid w:val="004D4FE7"/>
    <w:rsid w:val="00517536"/>
    <w:rsid w:val="0058383A"/>
    <w:rsid w:val="00586542"/>
    <w:rsid w:val="00595371"/>
    <w:rsid w:val="005A40B1"/>
    <w:rsid w:val="005D2EC0"/>
    <w:rsid w:val="0066295D"/>
    <w:rsid w:val="006733DB"/>
    <w:rsid w:val="006A4B13"/>
    <w:rsid w:val="006C2F78"/>
    <w:rsid w:val="006E4865"/>
    <w:rsid w:val="006F312A"/>
    <w:rsid w:val="007276EE"/>
    <w:rsid w:val="00730870"/>
    <w:rsid w:val="00827853"/>
    <w:rsid w:val="00852037"/>
    <w:rsid w:val="00862C2D"/>
    <w:rsid w:val="00893BF1"/>
    <w:rsid w:val="00894862"/>
    <w:rsid w:val="008A19BF"/>
    <w:rsid w:val="008B0866"/>
    <w:rsid w:val="008C7232"/>
    <w:rsid w:val="00924886"/>
    <w:rsid w:val="00990055"/>
    <w:rsid w:val="009D701E"/>
    <w:rsid w:val="00A04CC4"/>
    <w:rsid w:val="00A512C9"/>
    <w:rsid w:val="00AC0E93"/>
    <w:rsid w:val="00AC12D5"/>
    <w:rsid w:val="00AC18E6"/>
    <w:rsid w:val="00AC2FA2"/>
    <w:rsid w:val="00AD5D3E"/>
    <w:rsid w:val="00AF1849"/>
    <w:rsid w:val="00B53B85"/>
    <w:rsid w:val="00B7067A"/>
    <w:rsid w:val="00B824C6"/>
    <w:rsid w:val="00BB35D7"/>
    <w:rsid w:val="00BE70C4"/>
    <w:rsid w:val="00C1647F"/>
    <w:rsid w:val="00C637A1"/>
    <w:rsid w:val="00C6500D"/>
    <w:rsid w:val="00C95035"/>
    <w:rsid w:val="00CC2EA1"/>
    <w:rsid w:val="00CD36A4"/>
    <w:rsid w:val="00CD56B2"/>
    <w:rsid w:val="00D52AE2"/>
    <w:rsid w:val="00D66217"/>
    <w:rsid w:val="00D768C7"/>
    <w:rsid w:val="00D92869"/>
    <w:rsid w:val="00DA18F4"/>
    <w:rsid w:val="00DB1827"/>
    <w:rsid w:val="00DC3E30"/>
    <w:rsid w:val="00DD6F97"/>
    <w:rsid w:val="00DE3984"/>
    <w:rsid w:val="00DF1EBF"/>
    <w:rsid w:val="00E07F73"/>
    <w:rsid w:val="00E12494"/>
    <w:rsid w:val="00E15A22"/>
    <w:rsid w:val="00E27AC9"/>
    <w:rsid w:val="00E35B49"/>
    <w:rsid w:val="00E41DE8"/>
    <w:rsid w:val="00E7058A"/>
    <w:rsid w:val="00E86654"/>
    <w:rsid w:val="00EA0727"/>
    <w:rsid w:val="00ED256C"/>
    <w:rsid w:val="00EF3217"/>
    <w:rsid w:val="00EF623C"/>
    <w:rsid w:val="00EF7199"/>
    <w:rsid w:val="00F8001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534B"/>
  <w15:docId w15:val="{B90449D7-A53C-4CBB-8B84-A5ECC6E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Jim Seth</cp:lastModifiedBy>
  <cp:revision>10</cp:revision>
  <cp:lastPrinted>2017-03-26T10:49:00Z</cp:lastPrinted>
  <dcterms:created xsi:type="dcterms:W3CDTF">2024-11-08T11:27:00Z</dcterms:created>
  <dcterms:modified xsi:type="dcterms:W3CDTF">2024-11-09T15:00:00Z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