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217" w:rsidRDefault="00EF3217"/>
    <w:tbl>
      <w:tblPr>
        <w:tblStyle w:val="TableGrid"/>
        <w:tblpPr w:leftFromText="180" w:rightFromText="180" w:vertAnchor="page" w:horzAnchor="margin" w:tblpY="4876"/>
        <w:tblW w:w="5000" w:type="pct"/>
        <w:tblLook w:val="01E0"/>
      </w:tblPr>
      <w:tblGrid>
        <w:gridCol w:w="2069"/>
        <w:gridCol w:w="3251"/>
        <w:gridCol w:w="2731"/>
        <w:gridCol w:w="3510"/>
        <w:gridCol w:w="1397"/>
        <w:gridCol w:w="1303"/>
        <w:gridCol w:w="708"/>
      </w:tblGrid>
      <w:tr w:rsidR="0035182E" w:rsidRPr="00A01AA4" w:rsidTr="0035182E">
        <w:trPr>
          <w:tblHeader/>
        </w:trPr>
        <w:tc>
          <w:tcPr>
            <w:tcW w:w="696" w:type="pct"/>
          </w:tcPr>
          <w:p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What are the hazards?</w:t>
            </w:r>
          </w:p>
        </w:tc>
        <w:tc>
          <w:tcPr>
            <w:tcW w:w="1091" w:type="pct"/>
          </w:tcPr>
          <w:p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Who might be harmed and how?</w:t>
            </w:r>
          </w:p>
        </w:tc>
        <w:tc>
          <w:tcPr>
            <w:tcW w:w="917" w:type="pct"/>
          </w:tcPr>
          <w:p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What are you already doing?</w:t>
            </w:r>
          </w:p>
        </w:tc>
        <w:tc>
          <w:tcPr>
            <w:tcW w:w="1177" w:type="pct"/>
          </w:tcPr>
          <w:p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Do you need to do anything else to manage this risk?</w:t>
            </w:r>
          </w:p>
        </w:tc>
        <w:tc>
          <w:tcPr>
            <w:tcW w:w="438" w:type="pct"/>
          </w:tcPr>
          <w:p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Action by whom?</w:t>
            </w:r>
          </w:p>
        </w:tc>
        <w:tc>
          <w:tcPr>
            <w:tcW w:w="440" w:type="pct"/>
          </w:tcPr>
          <w:p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Action by when?</w:t>
            </w:r>
          </w:p>
        </w:tc>
        <w:tc>
          <w:tcPr>
            <w:tcW w:w="241" w:type="pct"/>
          </w:tcPr>
          <w:p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Done</w:t>
            </w:r>
          </w:p>
        </w:tc>
      </w:tr>
      <w:tr w:rsidR="0035182E" w:rsidRPr="000D0129" w:rsidTr="0035182E">
        <w:tc>
          <w:tcPr>
            <w:tcW w:w="696" w:type="pct"/>
          </w:tcPr>
          <w:p w:rsidR="0035182E" w:rsidRPr="00595371" w:rsidRDefault="00595371" w:rsidP="0035182E">
            <w:r>
              <w:t>Abusive/aggressive users</w:t>
            </w:r>
          </w:p>
          <w:p w:rsidR="0035182E" w:rsidRPr="000D0129" w:rsidRDefault="0035182E" w:rsidP="0035182E">
            <w:pPr>
              <w:rPr>
                <w:i/>
              </w:rPr>
            </w:pPr>
          </w:p>
        </w:tc>
        <w:tc>
          <w:tcPr>
            <w:tcW w:w="1091" w:type="pct"/>
          </w:tcPr>
          <w:p w:rsidR="0035182E" w:rsidRPr="00595371" w:rsidRDefault="00595371" w:rsidP="0035182E">
            <w:r w:rsidRPr="00595371">
              <w:t>Volunteers, other users, church property. Damage/injury to persons or property</w:t>
            </w:r>
          </w:p>
        </w:tc>
        <w:tc>
          <w:tcPr>
            <w:tcW w:w="917" w:type="pct"/>
          </w:tcPr>
          <w:p w:rsidR="0035182E" w:rsidRPr="000D0129" w:rsidRDefault="00010687" w:rsidP="0035182E">
            <w:pPr>
              <w:rPr>
                <w:i/>
              </w:rPr>
            </w:pPr>
            <w:r w:rsidRPr="00010687">
              <w:rPr>
                <w:i/>
                <w:highlight w:val="yellow"/>
              </w:rPr>
              <w:t>Are all mobile phone networks available in the crypt?</w:t>
            </w:r>
          </w:p>
        </w:tc>
        <w:tc>
          <w:tcPr>
            <w:tcW w:w="1177" w:type="pct"/>
          </w:tcPr>
          <w:p w:rsidR="0035182E" w:rsidRPr="00595371" w:rsidRDefault="00595371" w:rsidP="0035182E">
            <w:r w:rsidRPr="00595371">
              <w:t xml:space="preserve">Minimum of three volunteers at each session including at least one man. Volunteers to be provided with emergency contact numbers given by central </w:t>
            </w:r>
            <w:proofErr w:type="spellStart"/>
            <w:r w:rsidRPr="00595371">
              <w:t>foodbank</w:t>
            </w:r>
            <w:proofErr w:type="spellEnd"/>
            <w:r w:rsidRPr="00595371">
              <w:t xml:space="preserve"> organisers, to be held in </w:t>
            </w:r>
            <w:proofErr w:type="gramStart"/>
            <w:r w:rsidRPr="00595371">
              <w:t>volunteers</w:t>
            </w:r>
            <w:proofErr w:type="gramEnd"/>
            <w:r w:rsidRPr="00595371">
              <w:t xml:space="preserve"> mobiles. At least one volunteer to be near exit, exit to be kep</w:t>
            </w:r>
            <w:r w:rsidR="00E15A22">
              <w:t xml:space="preserve">t clear. Follow CPR </w:t>
            </w:r>
            <w:proofErr w:type="spellStart"/>
            <w:r w:rsidR="00E15A22">
              <w:t>foodb</w:t>
            </w:r>
            <w:r w:rsidRPr="00595371">
              <w:t>ank</w:t>
            </w:r>
            <w:proofErr w:type="spellEnd"/>
            <w:r w:rsidRPr="00595371">
              <w:t xml:space="preserve"> procedures for notifying and barring abusive users</w:t>
            </w:r>
          </w:p>
        </w:tc>
        <w:tc>
          <w:tcPr>
            <w:tcW w:w="438" w:type="pct"/>
          </w:tcPr>
          <w:p w:rsidR="0035182E" w:rsidRPr="000D0129" w:rsidRDefault="00595371" w:rsidP="0035182E">
            <w:pPr>
              <w:rPr>
                <w:i/>
              </w:rPr>
            </w:pPr>
            <w:r>
              <w:rPr>
                <w:i/>
              </w:rPr>
              <w:t>Volunteers</w:t>
            </w:r>
          </w:p>
        </w:tc>
        <w:tc>
          <w:tcPr>
            <w:tcW w:w="440" w:type="pct"/>
          </w:tcPr>
          <w:p w:rsidR="0035182E" w:rsidRPr="000D0129" w:rsidRDefault="00595371" w:rsidP="0035182E">
            <w:pPr>
              <w:rPr>
                <w:i/>
              </w:rPr>
            </w:pPr>
            <w:r>
              <w:rPr>
                <w:i/>
              </w:rPr>
              <w:t>Ongoing</w:t>
            </w:r>
          </w:p>
        </w:tc>
        <w:tc>
          <w:tcPr>
            <w:tcW w:w="241" w:type="pct"/>
          </w:tcPr>
          <w:p w:rsidR="0035182E" w:rsidRPr="000D0129" w:rsidRDefault="0035182E" w:rsidP="0035182E">
            <w:pPr>
              <w:rPr>
                <w:i/>
              </w:rPr>
            </w:pPr>
          </w:p>
        </w:tc>
      </w:tr>
      <w:tr w:rsidR="0035182E" w:rsidTr="0035182E">
        <w:tc>
          <w:tcPr>
            <w:tcW w:w="696" w:type="pct"/>
          </w:tcPr>
          <w:p w:rsidR="0035182E" w:rsidRDefault="00595371" w:rsidP="0035182E">
            <w:r>
              <w:t>Security of church and church office</w:t>
            </w:r>
          </w:p>
          <w:p w:rsidR="0035182E" w:rsidRDefault="0035182E" w:rsidP="0035182E"/>
        </w:tc>
        <w:tc>
          <w:tcPr>
            <w:tcW w:w="1091" w:type="pct"/>
          </w:tcPr>
          <w:p w:rsidR="0035182E" w:rsidRDefault="00E15A22" w:rsidP="00E15A22">
            <w:r>
              <w:t>Abuse/ aggression to o</w:t>
            </w:r>
            <w:r w:rsidR="00595371">
              <w:t xml:space="preserve">ther users of the premises. </w:t>
            </w:r>
            <w:r>
              <w:t>Damage to c</w:t>
            </w:r>
            <w:r w:rsidR="00595371">
              <w:t xml:space="preserve">hurch property. </w:t>
            </w:r>
          </w:p>
        </w:tc>
        <w:tc>
          <w:tcPr>
            <w:tcW w:w="917" w:type="pct"/>
          </w:tcPr>
          <w:p w:rsidR="0035182E" w:rsidRDefault="0035182E" w:rsidP="0035182E"/>
        </w:tc>
        <w:tc>
          <w:tcPr>
            <w:tcW w:w="1177" w:type="pct"/>
          </w:tcPr>
          <w:p w:rsidR="0035182E" w:rsidRDefault="00595371" w:rsidP="0035182E">
            <w:r>
              <w:t xml:space="preserve">Remind other users </w:t>
            </w:r>
            <w:r w:rsidR="00E15A22">
              <w:t>o</w:t>
            </w:r>
            <w:r>
              <w:t xml:space="preserve">f </w:t>
            </w:r>
            <w:proofErr w:type="spellStart"/>
            <w:r>
              <w:t>foodbank</w:t>
            </w:r>
            <w:proofErr w:type="spellEnd"/>
            <w:r>
              <w:t xml:space="preserve"> activity. Keep crypt/church door closed when people in the church. Lock office and church door </w:t>
            </w:r>
            <w:proofErr w:type="gramStart"/>
            <w:r>
              <w:t>when  premises</w:t>
            </w:r>
            <w:proofErr w:type="gramEnd"/>
            <w:r>
              <w:t xml:space="preserve"> not occupied. </w:t>
            </w:r>
          </w:p>
        </w:tc>
        <w:tc>
          <w:tcPr>
            <w:tcW w:w="438" w:type="pct"/>
          </w:tcPr>
          <w:p w:rsidR="0035182E" w:rsidRDefault="00595371" w:rsidP="0035182E">
            <w:r>
              <w:t>Volunteers. Other church members/clergy in the building</w:t>
            </w:r>
          </w:p>
        </w:tc>
        <w:tc>
          <w:tcPr>
            <w:tcW w:w="440" w:type="pct"/>
          </w:tcPr>
          <w:p w:rsidR="0035182E" w:rsidRDefault="00595371" w:rsidP="0035182E">
            <w:r>
              <w:t>Ongoing</w:t>
            </w:r>
          </w:p>
        </w:tc>
        <w:tc>
          <w:tcPr>
            <w:tcW w:w="241" w:type="pct"/>
          </w:tcPr>
          <w:p w:rsidR="0035182E" w:rsidRDefault="0035182E" w:rsidP="0035182E"/>
        </w:tc>
      </w:tr>
      <w:tr w:rsidR="0035182E" w:rsidTr="0035182E">
        <w:tc>
          <w:tcPr>
            <w:tcW w:w="696" w:type="pct"/>
          </w:tcPr>
          <w:p w:rsidR="0035182E" w:rsidRDefault="00595371" w:rsidP="0035182E">
            <w:r>
              <w:t>Fire</w:t>
            </w:r>
          </w:p>
          <w:p w:rsidR="0035182E" w:rsidRDefault="0035182E" w:rsidP="0035182E"/>
        </w:tc>
        <w:tc>
          <w:tcPr>
            <w:tcW w:w="1091" w:type="pct"/>
          </w:tcPr>
          <w:p w:rsidR="0035182E" w:rsidRDefault="00E15A22" w:rsidP="0035182E">
            <w:r>
              <w:t>Volunteers, users</w:t>
            </w:r>
          </w:p>
        </w:tc>
        <w:tc>
          <w:tcPr>
            <w:tcW w:w="917" w:type="pct"/>
          </w:tcPr>
          <w:p w:rsidR="0035182E" w:rsidRPr="00BE70C4" w:rsidRDefault="00BE70C4" w:rsidP="0035182E">
            <w:pPr>
              <w:rPr>
                <w:highlight w:val="yellow"/>
              </w:rPr>
            </w:pPr>
            <w:r w:rsidRPr="00BE70C4">
              <w:rPr>
                <w:highlight w:val="yellow"/>
              </w:rPr>
              <w:t>There are signed fire exits and extinguishers</w:t>
            </w:r>
          </w:p>
          <w:p w:rsidR="00BE70C4" w:rsidRPr="00BE70C4" w:rsidRDefault="00BE70C4" w:rsidP="0035182E">
            <w:pPr>
              <w:rPr>
                <w:highlight w:val="yellow"/>
              </w:rPr>
            </w:pPr>
          </w:p>
          <w:p w:rsidR="00BE70C4" w:rsidRPr="00BE70C4" w:rsidRDefault="00BE70C4" w:rsidP="0035182E">
            <w:pPr>
              <w:rPr>
                <w:highlight w:val="yellow"/>
              </w:rPr>
            </w:pPr>
          </w:p>
        </w:tc>
        <w:tc>
          <w:tcPr>
            <w:tcW w:w="1177" w:type="pct"/>
          </w:tcPr>
          <w:p w:rsidR="0035182E" w:rsidRDefault="00E15A22" w:rsidP="0035182E">
            <w:r>
              <w:t>Check fire exit is clear and volunteers know location of extinguishers</w:t>
            </w:r>
          </w:p>
          <w:p w:rsidR="00BE70C4" w:rsidRDefault="00BE70C4" w:rsidP="0035182E"/>
          <w:p w:rsidR="00BE70C4" w:rsidRDefault="00BE70C4" w:rsidP="0035182E">
            <w:r>
              <w:t>DCC could/should plan some fire drills at different times to reflect the use of the building.</w:t>
            </w:r>
          </w:p>
        </w:tc>
        <w:tc>
          <w:tcPr>
            <w:tcW w:w="438" w:type="pct"/>
          </w:tcPr>
          <w:p w:rsidR="0035182E" w:rsidRDefault="00E15A22" w:rsidP="0035182E">
            <w:r>
              <w:t>Volunteers</w:t>
            </w:r>
          </w:p>
        </w:tc>
        <w:tc>
          <w:tcPr>
            <w:tcW w:w="440" w:type="pct"/>
          </w:tcPr>
          <w:p w:rsidR="0035182E" w:rsidRDefault="00E15A22" w:rsidP="0035182E">
            <w:r>
              <w:t>Ongoing</w:t>
            </w:r>
          </w:p>
          <w:p w:rsidR="00E15A22" w:rsidRDefault="00E15A22" w:rsidP="0035182E"/>
          <w:p w:rsidR="00E15A22" w:rsidRDefault="00E15A22" w:rsidP="0035182E"/>
        </w:tc>
        <w:tc>
          <w:tcPr>
            <w:tcW w:w="241" w:type="pct"/>
          </w:tcPr>
          <w:p w:rsidR="0035182E" w:rsidRDefault="0035182E" w:rsidP="0035182E"/>
        </w:tc>
      </w:tr>
      <w:tr w:rsidR="0035182E" w:rsidTr="0035182E">
        <w:tc>
          <w:tcPr>
            <w:tcW w:w="696" w:type="pct"/>
          </w:tcPr>
          <w:p w:rsidR="0035182E" w:rsidRDefault="00E15A22" w:rsidP="0035182E">
            <w:r>
              <w:t>Unexpected injury or illness including those arising from substance use</w:t>
            </w:r>
          </w:p>
          <w:p w:rsidR="0035182E" w:rsidRDefault="0035182E" w:rsidP="0035182E"/>
        </w:tc>
        <w:tc>
          <w:tcPr>
            <w:tcW w:w="1091" w:type="pct"/>
          </w:tcPr>
          <w:p w:rsidR="0035182E" w:rsidRDefault="00E15A22" w:rsidP="0035182E">
            <w:r>
              <w:t>Volunteers, users</w:t>
            </w:r>
          </w:p>
        </w:tc>
        <w:tc>
          <w:tcPr>
            <w:tcW w:w="917" w:type="pct"/>
          </w:tcPr>
          <w:p w:rsidR="0035182E" w:rsidRPr="00BE70C4" w:rsidRDefault="00BE70C4" w:rsidP="0035182E">
            <w:pPr>
              <w:rPr>
                <w:highlight w:val="yellow"/>
              </w:rPr>
            </w:pPr>
            <w:r w:rsidRPr="00BE70C4">
              <w:rPr>
                <w:highlight w:val="yellow"/>
              </w:rPr>
              <w:t>There is a first aid kit</w:t>
            </w:r>
          </w:p>
        </w:tc>
        <w:tc>
          <w:tcPr>
            <w:tcW w:w="1177" w:type="pct"/>
          </w:tcPr>
          <w:p w:rsidR="0035182E" w:rsidRDefault="00E15A22" w:rsidP="0035182E">
            <w:r>
              <w:t>Know location of first aid kit. Identify any volunteer with first aid training. Emergency contact numbers</w:t>
            </w:r>
          </w:p>
          <w:p w:rsidR="00BE70C4" w:rsidRDefault="00BE70C4" w:rsidP="0035182E"/>
          <w:p w:rsidR="00BE70C4" w:rsidRPr="00BE70C4" w:rsidRDefault="00BE70C4" w:rsidP="0035182E">
            <w:pPr>
              <w:rPr>
                <w:highlight w:val="yellow"/>
              </w:rPr>
            </w:pPr>
            <w:r w:rsidRPr="00BE70C4">
              <w:rPr>
                <w:highlight w:val="yellow"/>
              </w:rPr>
              <w:t>Whose responsibility will be the contacts?</w:t>
            </w:r>
          </w:p>
          <w:p w:rsidR="00BE70C4" w:rsidRDefault="00BE70C4" w:rsidP="0035182E">
            <w:r w:rsidRPr="00BE70C4">
              <w:rPr>
                <w:highlight w:val="yellow"/>
              </w:rPr>
              <w:lastRenderedPageBreak/>
              <w:t>How will you identify those trained?</w:t>
            </w:r>
            <w:r>
              <w:t xml:space="preserve"> </w:t>
            </w:r>
          </w:p>
          <w:p w:rsidR="00BE70C4" w:rsidRDefault="00BE70C4" w:rsidP="0035182E"/>
          <w:p w:rsidR="00BE70C4" w:rsidRDefault="00BE70C4" w:rsidP="0035182E">
            <w:r w:rsidRPr="00BE70C4">
              <w:rPr>
                <w:highlight w:val="yellow"/>
              </w:rPr>
              <w:t>Is the first aid kit up to date and stocked?</w:t>
            </w:r>
          </w:p>
        </w:tc>
        <w:tc>
          <w:tcPr>
            <w:tcW w:w="438" w:type="pct"/>
          </w:tcPr>
          <w:p w:rsidR="0035182E" w:rsidRDefault="00E15A22" w:rsidP="0035182E">
            <w:r>
              <w:lastRenderedPageBreak/>
              <w:t>Volunteers</w:t>
            </w:r>
          </w:p>
        </w:tc>
        <w:tc>
          <w:tcPr>
            <w:tcW w:w="440" w:type="pct"/>
          </w:tcPr>
          <w:p w:rsidR="0035182E" w:rsidRDefault="00E15A22" w:rsidP="0035182E">
            <w:r>
              <w:t>Ongoing</w:t>
            </w:r>
          </w:p>
        </w:tc>
        <w:tc>
          <w:tcPr>
            <w:tcW w:w="241" w:type="pct"/>
          </w:tcPr>
          <w:p w:rsidR="0035182E" w:rsidRDefault="0035182E" w:rsidP="0035182E"/>
        </w:tc>
      </w:tr>
      <w:tr w:rsidR="0035182E" w:rsidTr="0035182E">
        <w:tc>
          <w:tcPr>
            <w:tcW w:w="696" w:type="pct"/>
          </w:tcPr>
          <w:p w:rsidR="0035182E" w:rsidRDefault="0035182E" w:rsidP="0035182E"/>
          <w:p w:rsidR="0035182E" w:rsidRDefault="00E15A22" w:rsidP="0035182E">
            <w:r>
              <w:t>Open crypt door</w:t>
            </w:r>
          </w:p>
        </w:tc>
        <w:tc>
          <w:tcPr>
            <w:tcW w:w="1091" w:type="pct"/>
          </w:tcPr>
          <w:p w:rsidR="0035182E" w:rsidRDefault="00E15A22" w:rsidP="0035182E">
            <w:r>
              <w:t>Unsupervised children, including other church users, leaving the premises</w:t>
            </w:r>
          </w:p>
        </w:tc>
        <w:tc>
          <w:tcPr>
            <w:tcW w:w="917" w:type="pct"/>
          </w:tcPr>
          <w:p w:rsidR="0035182E" w:rsidRDefault="0035182E" w:rsidP="0035182E"/>
        </w:tc>
        <w:tc>
          <w:tcPr>
            <w:tcW w:w="1177" w:type="pct"/>
          </w:tcPr>
          <w:p w:rsidR="0035182E" w:rsidRDefault="00E15A22" w:rsidP="0035182E">
            <w:r>
              <w:t>Remind parents and responsible adults of the risk</w:t>
            </w:r>
          </w:p>
        </w:tc>
        <w:tc>
          <w:tcPr>
            <w:tcW w:w="438" w:type="pct"/>
          </w:tcPr>
          <w:p w:rsidR="0035182E" w:rsidRDefault="00E15A22" w:rsidP="0035182E">
            <w:r>
              <w:t>Volunteers</w:t>
            </w:r>
          </w:p>
        </w:tc>
        <w:tc>
          <w:tcPr>
            <w:tcW w:w="440" w:type="pct"/>
          </w:tcPr>
          <w:p w:rsidR="0035182E" w:rsidRDefault="00E15A22" w:rsidP="0035182E">
            <w:r>
              <w:t>Ongoing</w:t>
            </w:r>
          </w:p>
        </w:tc>
        <w:tc>
          <w:tcPr>
            <w:tcW w:w="241" w:type="pct"/>
          </w:tcPr>
          <w:p w:rsidR="0035182E" w:rsidRDefault="0035182E" w:rsidP="0035182E"/>
        </w:tc>
      </w:tr>
      <w:tr w:rsidR="0035182E" w:rsidTr="0035182E">
        <w:tc>
          <w:tcPr>
            <w:tcW w:w="696" w:type="pct"/>
          </w:tcPr>
          <w:p w:rsidR="0035182E" w:rsidRDefault="00E15A22" w:rsidP="0035182E">
            <w:r>
              <w:t>Non DSB checked members of public on premises</w:t>
            </w:r>
          </w:p>
          <w:p w:rsidR="0035182E" w:rsidRDefault="0035182E" w:rsidP="0035182E"/>
        </w:tc>
        <w:tc>
          <w:tcPr>
            <w:tcW w:w="1091" w:type="pct"/>
          </w:tcPr>
          <w:p w:rsidR="0035182E" w:rsidRDefault="00E15A22" w:rsidP="0035182E">
            <w:r>
              <w:t>Inappropriate behaviour towards unsupervised children including other church users</w:t>
            </w:r>
          </w:p>
        </w:tc>
        <w:tc>
          <w:tcPr>
            <w:tcW w:w="917" w:type="pct"/>
          </w:tcPr>
          <w:p w:rsidR="0035182E" w:rsidRDefault="0035182E" w:rsidP="0035182E"/>
        </w:tc>
        <w:tc>
          <w:tcPr>
            <w:tcW w:w="1177" w:type="pct"/>
          </w:tcPr>
          <w:p w:rsidR="0035182E" w:rsidRDefault="00E15A22" w:rsidP="0035182E">
            <w:r>
              <w:t>Remind parents and other responsible adults of the risk</w:t>
            </w:r>
          </w:p>
          <w:p w:rsidR="00BE70C4" w:rsidRDefault="00BE70C4" w:rsidP="0035182E"/>
          <w:p w:rsidR="00BE70C4" w:rsidRDefault="00010687" w:rsidP="0035182E">
            <w:r>
              <w:rPr>
                <w:highlight w:val="yellow"/>
              </w:rPr>
              <w:t xml:space="preserve">Which parents? </w:t>
            </w:r>
            <w:r w:rsidR="00BE70C4" w:rsidRPr="00BE70C4">
              <w:rPr>
                <w:highlight w:val="yellow"/>
              </w:rPr>
              <w:t>How?</w:t>
            </w:r>
          </w:p>
        </w:tc>
        <w:tc>
          <w:tcPr>
            <w:tcW w:w="438" w:type="pct"/>
          </w:tcPr>
          <w:p w:rsidR="0035182E" w:rsidRDefault="00E15A22" w:rsidP="0035182E">
            <w:r>
              <w:t>Volunteers</w:t>
            </w:r>
          </w:p>
        </w:tc>
        <w:tc>
          <w:tcPr>
            <w:tcW w:w="440" w:type="pct"/>
          </w:tcPr>
          <w:p w:rsidR="0035182E" w:rsidRDefault="00E15A22" w:rsidP="0035182E">
            <w:r>
              <w:t>Ongoing</w:t>
            </w:r>
          </w:p>
        </w:tc>
        <w:tc>
          <w:tcPr>
            <w:tcW w:w="241" w:type="pct"/>
          </w:tcPr>
          <w:p w:rsidR="0035182E" w:rsidRDefault="0035182E" w:rsidP="0035182E"/>
        </w:tc>
      </w:tr>
      <w:tr w:rsidR="0035182E" w:rsidTr="0035182E">
        <w:tc>
          <w:tcPr>
            <w:tcW w:w="696" w:type="pct"/>
          </w:tcPr>
          <w:p w:rsidR="0035182E" w:rsidRDefault="0035182E" w:rsidP="0035182E"/>
          <w:p w:rsidR="0035182E" w:rsidRDefault="00E15A22" w:rsidP="0035182E">
            <w:r>
              <w:t>Lifting heavy objects including noticeboard</w:t>
            </w:r>
          </w:p>
        </w:tc>
        <w:tc>
          <w:tcPr>
            <w:tcW w:w="1091" w:type="pct"/>
          </w:tcPr>
          <w:p w:rsidR="0035182E" w:rsidRDefault="00E15A22" w:rsidP="0035182E">
            <w:r>
              <w:t>Volunteers damage to back</w:t>
            </w:r>
          </w:p>
        </w:tc>
        <w:tc>
          <w:tcPr>
            <w:tcW w:w="917" w:type="pct"/>
          </w:tcPr>
          <w:p w:rsidR="0035182E" w:rsidRDefault="0035182E" w:rsidP="0035182E"/>
        </w:tc>
        <w:tc>
          <w:tcPr>
            <w:tcW w:w="1177" w:type="pct"/>
          </w:tcPr>
          <w:p w:rsidR="0035182E" w:rsidRDefault="00E15A22" w:rsidP="0035182E">
            <w:r>
              <w:t>Volunteers to seek help when needed</w:t>
            </w:r>
          </w:p>
          <w:p w:rsidR="00BE70C4" w:rsidRDefault="00BE70C4" w:rsidP="0035182E"/>
          <w:p w:rsidR="00BE70C4" w:rsidRDefault="00BE70C4" w:rsidP="0035182E"/>
        </w:tc>
        <w:tc>
          <w:tcPr>
            <w:tcW w:w="438" w:type="pct"/>
          </w:tcPr>
          <w:p w:rsidR="0035182E" w:rsidRDefault="00E15A22" w:rsidP="0035182E">
            <w:r>
              <w:t>Volunteers</w:t>
            </w:r>
          </w:p>
        </w:tc>
        <w:tc>
          <w:tcPr>
            <w:tcW w:w="440" w:type="pct"/>
          </w:tcPr>
          <w:p w:rsidR="0035182E" w:rsidRDefault="00E15A22" w:rsidP="0035182E">
            <w:r>
              <w:t>Ongoing</w:t>
            </w:r>
          </w:p>
        </w:tc>
        <w:tc>
          <w:tcPr>
            <w:tcW w:w="241" w:type="pct"/>
          </w:tcPr>
          <w:p w:rsidR="0035182E" w:rsidRDefault="0035182E" w:rsidP="0035182E"/>
        </w:tc>
      </w:tr>
      <w:tr w:rsidR="0035182E" w:rsidTr="0035182E">
        <w:tc>
          <w:tcPr>
            <w:tcW w:w="696" w:type="pct"/>
          </w:tcPr>
          <w:p w:rsidR="0035182E" w:rsidRDefault="00E15A22" w:rsidP="0035182E">
            <w:r>
              <w:t>Dirty toilets</w:t>
            </w:r>
          </w:p>
          <w:p w:rsidR="0035182E" w:rsidRDefault="0035182E" w:rsidP="0035182E"/>
        </w:tc>
        <w:tc>
          <w:tcPr>
            <w:tcW w:w="1091" w:type="pct"/>
          </w:tcPr>
          <w:p w:rsidR="0035182E" w:rsidRDefault="00E15A22" w:rsidP="00E15A22">
            <w:r>
              <w:t>Unpleasant and health risk to volunteers and other church users</w:t>
            </w:r>
          </w:p>
        </w:tc>
        <w:tc>
          <w:tcPr>
            <w:tcW w:w="917" w:type="pct"/>
          </w:tcPr>
          <w:p w:rsidR="0035182E" w:rsidRDefault="00BE70C4" w:rsidP="0035182E">
            <w:r w:rsidRPr="00BE70C4">
              <w:rPr>
                <w:highlight w:val="yellow"/>
              </w:rPr>
              <w:t>Cleaner cleans toilets weekly</w:t>
            </w:r>
          </w:p>
          <w:p w:rsidR="00BE70C4" w:rsidRDefault="00BE70C4" w:rsidP="0035182E"/>
        </w:tc>
        <w:tc>
          <w:tcPr>
            <w:tcW w:w="1177" w:type="pct"/>
          </w:tcPr>
          <w:p w:rsidR="0035182E" w:rsidRDefault="00E15A22" w:rsidP="0035182E">
            <w:r>
              <w:t>Check toilets regularly during and at end of session</w:t>
            </w:r>
          </w:p>
          <w:p w:rsidR="00BE70C4" w:rsidRDefault="00BE70C4" w:rsidP="0035182E"/>
          <w:p w:rsidR="00BE70C4" w:rsidRDefault="00BE70C4" w:rsidP="0035182E">
            <w:r w:rsidRPr="00BE70C4">
              <w:rPr>
                <w:highlight w:val="yellow"/>
              </w:rPr>
              <w:t>Will there be a check list for each session to include this and other risks?</w:t>
            </w:r>
          </w:p>
        </w:tc>
        <w:tc>
          <w:tcPr>
            <w:tcW w:w="438" w:type="pct"/>
          </w:tcPr>
          <w:p w:rsidR="0035182E" w:rsidRDefault="00E15A22" w:rsidP="0035182E">
            <w:r>
              <w:t>Volunteers</w:t>
            </w:r>
          </w:p>
        </w:tc>
        <w:tc>
          <w:tcPr>
            <w:tcW w:w="440" w:type="pct"/>
          </w:tcPr>
          <w:p w:rsidR="0035182E" w:rsidRDefault="00E15A22" w:rsidP="0035182E">
            <w:r>
              <w:t>Ongoing</w:t>
            </w:r>
          </w:p>
        </w:tc>
        <w:tc>
          <w:tcPr>
            <w:tcW w:w="241" w:type="pct"/>
          </w:tcPr>
          <w:p w:rsidR="0035182E" w:rsidRDefault="0035182E" w:rsidP="0035182E"/>
        </w:tc>
      </w:tr>
      <w:tr w:rsidR="0035182E" w:rsidTr="0035182E">
        <w:tc>
          <w:tcPr>
            <w:tcW w:w="696" w:type="pct"/>
          </w:tcPr>
          <w:p w:rsidR="0035182E" w:rsidRDefault="00E15A22" w:rsidP="0035182E">
            <w:r>
              <w:t xml:space="preserve">Trip hazards, </w:t>
            </w:r>
            <w:r w:rsidR="00586542">
              <w:t>small loose objects</w:t>
            </w:r>
          </w:p>
          <w:p w:rsidR="0035182E" w:rsidRDefault="0035182E" w:rsidP="0035182E"/>
        </w:tc>
        <w:tc>
          <w:tcPr>
            <w:tcW w:w="1091" w:type="pct"/>
          </w:tcPr>
          <w:p w:rsidR="0035182E" w:rsidRDefault="00586542" w:rsidP="0035182E">
            <w:r>
              <w:t>Volunteers, users, especially small children</w:t>
            </w:r>
          </w:p>
        </w:tc>
        <w:tc>
          <w:tcPr>
            <w:tcW w:w="917" w:type="pct"/>
          </w:tcPr>
          <w:p w:rsidR="0035182E" w:rsidRPr="00BE70C4" w:rsidRDefault="00BE70C4" w:rsidP="0035182E">
            <w:pPr>
              <w:rPr>
                <w:highlight w:val="yellow"/>
              </w:rPr>
            </w:pPr>
            <w:r w:rsidRPr="00BE70C4">
              <w:rPr>
                <w:highlight w:val="yellow"/>
              </w:rPr>
              <w:t>Most potential hazards are made safe but items such as the table football will still be at the side of the room - as will the table trolley and stacks of chairs</w:t>
            </w:r>
          </w:p>
          <w:p w:rsidR="00BE70C4" w:rsidRPr="00BE70C4" w:rsidRDefault="00BE70C4" w:rsidP="0035182E">
            <w:pPr>
              <w:rPr>
                <w:highlight w:val="yellow"/>
              </w:rPr>
            </w:pPr>
          </w:p>
          <w:p w:rsidR="00BE70C4" w:rsidRDefault="00BE70C4" w:rsidP="0035182E">
            <w:r w:rsidRPr="00BE70C4">
              <w:rPr>
                <w:highlight w:val="yellow"/>
              </w:rPr>
              <w:t>Consider small children climbing on these.....</w:t>
            </w:r>
            <w:r>
              <w:t xml:space="preserve"> </w:t>
            </w:r>
          </w:p>
        </w:tc>
        <w:tc>
          <w:tcPr>
            <w:tcW w:w="1177" w:type="pct"/>
          </w:tcPr>
          <w:p w:rsidR="0035182E" w:rsidRDefault="00586542" w:rsidP="0035182E">
            <w:r>
              <w:t xml:space="preserve">Check premises on arrival, remove or </w:t>
            </w:r>
            <w:r w:rsidR="00BE70C4">
              <w:t>protect</w:t>
            </w:r>
            <w:r>
              <w:t xml:space="preserve"> any </w:t>
            </w:r>
            <w:r w:rsidR="00BE70C4">
              <w:t>hazards</w:t>
            </w:r>
            <w:r>
              <w:t>, warn users of risk</w:t>
            </w:r>
          </w:p>
          <w:p w:rsidR="00BE70C4" w:rsidRDefault="00BE70C4" w:rsidP="0035182E"/>
          <w:p w:rsidR="00BE70C4" w:rsidRDefault="00BE70C4" w:rsidP="0035182E">
            <w:r w:rsidRPr="00BE70C4">
              <w:rPr>
                <w:highlight w:val="yellow"/>
              </w:rPr>
              <w:t>Needs to be on a sessional check list</w:t>
            </w:r>
          </w:p>
        </w:tc>
        <w:tc>
          <w:tcPr>
            <w:tcW w:w="438" w:type="pct"/>
          </w:tcPr>
          <w:p w:rsidR="0035182E" w:rsidRDefault="00586542" w:rsidP="0035182E">
            <w:r>
              <w:t>Volunteers</w:t>
            </w:r>
          </w:p>
        </w:tc>
        <w:tc>
          <w:tcPr>
            <w:tcW w:w="440" w:type="pct"/>
          </w:tcPr>
          <w:p w:rsidR="0035182E" w:rsidRDefault="00586542" w:rsidP="0035182E">
            <w:r>
              <w:t>onmgoing</w:t>
            </w:r>
          </w:p>
        </w:tc>
        <w:tc>
          <w:tcPr>
            <w:tcW w:w="241" w:type="pct"/>
          </w:tcPr>
          <w:p w:rsidR="0035182E" w:rsidRDefault="0035182E" w:rsidP="0035182E"/>
        </w:tc>
      </w:tr>
    </w:tbl>
    <w:p w:rsidR="00862C2D" w:rsidRPr="00AD5D3E" w:rsidRDefault="00862C2D">
      <w:pPr>
        <w:rPr>
          <w:rFonts w:asciiTheme="minorHAnsi" w:hAnsiTheme="minorHAnsi"/>
          <w:b/>
          <w:sz w:val="24"/>
        </w:rPr>
      </w:pPr>
    </w:p>
    <w:p w:rsidR="00AD5D3E" w:rsidRPr="00AD5D3E" w:rsidRDefault="00AD5D3E" w:rsidP="00AD5D3E"/>
    <w:sectPr w:rsidR="00AD5D3E" w:rsidRPr="00AD5D3E" w:rsidSect="00862C2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B86" w:rsidRDefault="008C5B86" w:rsidP="00D66217">
      <w:r>
        <w:separator/>
      </w:r>
    </w:p>
  </w:endnote>
  <w:endnote w:type="continuationSeparator" w:id="0">
    <w:p w:rsidR="008C5B86" w:rsidRDefault="008C5B86" w:rsidP="00D662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E8B" w:rsidRDefault="004B2E8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E8B" w:rsidRDefault="004B2E8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E8B" w:rsidRDefault="004B2E8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B86" w:rsidRDefault="008C5B86" w:rsidP="00D66217">
      <w:r>
        <w:separator/>
      </w:r>
    </w:p>
  </w:footnote>
  <w:footnote w:type="continuationSeparator" w:id="0">
    <w:p w:rsidR="008C5B86" w:rsidRDefault="008C5B86" w:rsidP="00D662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E8B" w:rsidRDefault="004B2E8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0B1" w:rsidRDefault="005A40B1" w:rsidP="005A40B1">
    <w:pPr>
      <w:pStyle w:val="Header"/>
      <w:rPr>
        <w:rFonts w:ascii="Calibri" w:hAnsi="Calibri"/>
        <w:sz w:val="22"/>
      </w:rPr>
    </w:pPr>
    <w:r>
      <w:rPr>
        <w:noProof/>
        <w:lang w:eastAsia="en-GB"/>
      </w:rPr>
      <w:drawing>
        <wp:inline distT="0" distB="0" distL="0" distR="0">
          <wp:extent cx="2695575" cy="561975"/>
          <wp:effectExtent l="0" t="0" r="9525" b="9525"/>
          <wp:docPr id="2" name="Picture 2" descr="http://www.bethanyhope.co.uk/images/C_OF_logo_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bethanyhope.co.uk/images/C_OF_logo_v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17536">
      <w:rPr>
        <w:noProof/>
        <w:lang w:eastAsia="en-GB"/>
      </w:rPr>
      <w:tab/>
    </w:r>
    <w:r w:rsidR="00517536">
      <w:rPr>
        <w:noProof/>
        <w:lang w:eastAsia="en-GB"/>
      </w:rPr>
      <w:tab/>
    </w:r>
    <w:r w:rsidR="00517536">
      <w:rPr>
        <w:noProof/>
        <w:lang w:eastAsia="en-GB"/>
      </w:rPr>
      <w:tab/>
    </w:r>
    <w:r w:rsidR="00517536">
      <w:rPr>
        <w:noProof/>
        <w:lang w:eastAsia="en-GB"/>
      </w:rPr>
      <w:tab/>
    </w:r>
    <w:r w:rsidR="00517536">
      <w:rPr>
        <w:noProof/>
        <w:lang w:eastAsia="en-GB"/>
      </w:rPr>
      <w:tab/>
    </w:r>
    <w:r w:rsidR="00517536">
      <w:rPr>
        <w:noProof/>
        <w:lang w:eastAsia="en-GB"/>
      </w:rPr>
      <w:tab/>
    </w:r>
    <w:r w:rsidR="00517536">
      <w:rPr>
        <w:noProof/>
        <w:lang w:eastAsia="en-GB"/>
      </w:rPr>
      <w:tab/>
    </w:r>
    <w:r w:rsidR="00517536">
      <w:rPr>
        <w:noProof/>
        <w:lang w:eastAsia="en-GB"/>
      </w:rPr>
      <w:tab/>
    </w:r>
    <w:r w:rsidR="00517536">
      <w:rPr>
        <w:noProof/>
        <w:lang w:eastAsia="en-GB"/>
      </w:rPr>
      <w:tab/>
      <w:t>HANDOUT 4</w:t>
    </w:r>
    <w:bookmarkStart w:id="0" w:name="_GoBack"/>
    <w:bookmarkEnd w:id="0"/>
  </w:p>
  <w:p w:rsidR="00D66217" w:rsidRDefault="005A40B1" w:rsidP="005A40B1">
    <w:pPr>
      <w:pStyle w:val="Header"/>
      <w:rPr>
        <w:color w:val="000066"/>
        <w:sz w:val="28"/>
        <w:szCs w:val="28"/>
      </w:rPr>
    </w:pPr>
    <w:r>
      <w:rPr>
        <w:sz w:val="28"/>
        <w:szCs w:val="28"/>
      </w:rPr>
      <w:t xml:space="preserve">                 </w:t>
    </w:r>
    <w:r>
      <w:rPr>
        <w:color w:val="000066"/>
        <w:sz w:val="28"/>
        <w:szCs w:val="28"/>
      </w:rPr>
      <w:t>National Safeguarding Team</w:t>
    </w:r>
  </w:p>
  <w:p w:rsidR="00AD5D3E" w:rsidRDefault="00AD5D3E" w:rsidP="005A40B1">
    <w:pPr>
      <w:pStyle w:val="Header"/>
      <w:rPr>
        <w:color w:val="000066"/>
        <w:sz w:val="28"/>
        <w:szCs w:val="28"/>
      </w:rPr>
    </w:pPr>
  </w:p>
  <w:p w:rsidR="00AD5D3E" w:rsidRPr="00AC12D5" w:rsidRDefault="00B0730B" w:rsidP="00AD5D3E">
    <w:pPr>
      <w:jc w:val="center"/>
      <w:rPr>
        <w:rFonts w:asciiTheme="minorHAnsi" w:hAnsiTheme="minorHAnsi"/>
        <w:sz w:val="32"/>
        <w:szCs w:val="32"/>
      </w:rPr>
    </w:pPr>
    <w:r>
      <w:rPr>
        <w:rFonts w:asciiTheme="minorHAnsi" w:hAnsiTheme="minorHAnsi"/>
        <w:b/>
        <w:sz w:val="32"/>
        <w:szCs w:val="32"/>
      </w:rPr>
      <w:t>Benefice</w:t>
    </w:r>
    <w:r w:rsidR="00AD5D3E" w:rsidRPr="00862C2D">
      <w:rPr>
        <w:rFonts w:asciiTheme="minorHAnsi" w:hAnsiTheme="minorHAnsi"/>
        <w:b/>
        <w:sz w:val="32"/>
        <w:szCs w:val="32"/>
      </w:rPr>
      <w:t xml:space="preserve"> of </w:t>
    </w:r>
    <w:r w:rsidR="00AD5D3E">
      <w:rPr>
        <w:rFonts w:asciiTheme="minorHAnsi" w:hAnsiTheme="minorHAnsi"/>
        <w:sz w:val="32"/>
        <w:szCs w:val="32"/>
      </w:rPr>
      <w:softHyphen/>
    </w:r>
    <w:r w:rsidR="00AD5D3E">
      <w:rPr>
        <w:rFonts w:asciiTheme="minorHAnsi" w:hAnsiTheme="minorHAnsi"/>
        <w:sz w:val="32"/>
        <w:szCs w:val="32"/>
      </w:rPr>
      <w:softHyphen/>
    </w:r>
    <w:r w:rsidR="00AD5D3E">
      <w:rPr>
        <w:rFonts w:asciiTheme="minorHAnsi" w:hAnsiTheme="minorHAnsi"/>
        <w:sz w:val="32"/>
        <w:szCs w:val="32"/>
      </w:rPr>
      <w:softHyphen/>
    </w:r>
    <w:r w:rsidR="00AD5D3E">
      <w:rPr>
        <w:rFonts w:asciiTheme="minorHAnsi" w:hAnsiTheme="minorHAnsi"/>
        <w:sz w:val="32"/>
        <w:szCs w:val="32"/>
      </w:rPr>
      <w:softHyphen/>
    </w:r>
    <w:r w:rsidR="00AD5D3E">
      <w:rPr>
        <w:rFonts w:asciiTheme="minorHAnsi" w:hAnsiTheme="minorHAnsi"/>
        <w:sz w:val="32"/>
        <w:szCs w:val="32"/>
      </w:rPr>
      <w:softHyphen/>
    </w:r>
    <w:r w:rsidR="00AD5D3E">
      <w:rPr>
        <w:rFonts w:asciiTheme="minorHAnsi" w:hAnsiTheme="minorHAnsi"/>
        <w:sz w:val="32"/>
        <w:szCs w:val="32"/>
      </w:rPr>
      <w:softHyphen/>
    </w:r>
    <w:r w:rsidR="00AD5D3E">
      <w:rPr>
        <w:rFonts w:asciiTheme="minorHAnsi" w:hAnsiTheme="minorHAnsi"/>
        <w:sz w:val="32"/>
        <w:szCs w:val="32"/>
      </w:rPr>
      <w:softHyphen/>
    </w:r>
    <w:r w:rsidR="00AD5D3E">
      <w:rPr>
        <w:rFonts w:asciiTheme="minorHAnsi" w:hAnsiTheme="minorHAnsi"/>
        <w:sz w:val="32"/>
        <w:szCs w:val="32"/>
      </w:rPr>
      <w:softHyphen/>
    </w:r>
    <w:r w:rsidR="00AD5D3E">
      <w:rPr>
        <w:rFonts w:asciiTheme="minorHAnsi" w:hAnsiTheme="minorHAnsi"/>
        <w:sz w:val="32"/>
        <w:szCs w:val="32"/>
      </w:rPr>
      <w:softHyphen/>
    </w:r>
    <w:r w:rsidR="00AD5D3E">
      <w:rPr>
        <w:rFonts w:asciiTheme="minorHAnsi" w:hAnsiTheme="minorHAnsi"/>
        <w:sz w:val="32"/>
        <w:szCs w:val="32"/>
      </w:rPr>
      <w:softHyphen/>
    </w:r>
    <w:r w:rsidR="00AD5D3E">
      <w:rPr>
        <w:rFonts w:asciiTheme="minorHAnsi" w:hAnsiTheme="minorHAnsi"/>
        <w:sz w:val="32"/>
        <w:szCs w:val="32"/>
      </w:rPr>
      <w:softHyphen/>
    </w:r>
    <w:r w:rsidR="00AD5D3E">
      <w:rPr>
        <w:rFonts w:asciiTheme="minorHAnsi" w:hAnsiTheme="minorHAnsi"/>
        <w:sz w:val="32"/>
        <w:szCs w:val="32"/>
      </w:rPr>
      <w:softHyphen/>
    </w:r>
    <w:r w:rsidR="00AD5D3E">
      <w:rPr>
        <w:rFonts w:asciiTheme="minorHAnsi" w:hAnsiTheme="minorHAnsi"/>
        <w:sz w:val="32"/>
        <w:szCs w:val="32"/>
      </w:rPr>
      <w:softHyphen/>
    </w:r>
    <w:r w:rsidR="00AD5D3E">
      <w:rPr>
        <w:rFonts w:asciiTheme="minorHAnsi" w:hAnsiTheme="minorHAnsi"/>
        <w:sz w:val="32"/>
        <w:szCs w:val="32"/>
      </w:rPr>
      <w:softHyphen/>
    </w:r>
    <w:r w:rsidR="00AD5D3E">
      <w:rPr>
        <w:rFonts w:asciiTheme="minorHAnsi" w:hAnsiTheme="minorHAnsi"/>
        <w:sz w:val="32"/>
        <w:szCs w:val="32"/>
      </w:rPr>
      <w:softHyphen/>
    </w:r>
    <w:r w:rsidR="00AD5D3E">
      <w:rPr>
        <w:rFonts w:asciiTheme="minorHAnsi" w:hAnsiTheme="minorHAnsi"/>
        <w:sz w:val="32"/>
        <w:szCs w:val="32"/>
      </w:rPr>
      <w:softHyphen/>
    </w:r>
    <w:r w:rsidR="00AD5D3E">
      <w:rPr>
        <w:rFonts w:asciiTheme="minorHAnsi" w:hAnsiTheme="minorHAnsi"/>
        <w:sz w:val="32"/>
        <w:szCs w:val="32"/>
      </w:rPr>
      <w:softHyphen/>
    </w:r>
    <w:r w:rsidR="00AD5D3E">
      <w:rPr>
        <w:rFonts w:asciiTheme="minorHAnsi" w:hAnsiTheme="minorHAnsi"/>
        <w:sz w:val="32"/>
        <w:szCs w:val="32"/>
      </w:rPr>
      <w:softHyphen/>
    </w:r>
    <w:r w:rsidR="00AD5D3E">
      <w:rPr>
        <w:rFonts w:asciiTheme="minorHAnsi" w:hAnsiTheme="minorHAnsi"/>
        <w:sz w:val="32"/>
        <w:szCs w:val="32"/>
      </w:rPr>
      <w:softHyphen/>
    </w:r>
    <w:r w:rsidR="00AD5D3E">
      <w:rPr>
        <w:rFonts w:asciiTheme="minorHAnsi" w:hAnsiTheme="minorHAnsi"/>
        <w:sz w:val="32"/>
        <w:szCs w:val="32"/>
      </w:rPr>
      <w:softHyphen/>
    </w:r>
    <w:r w:rsidR="00AD5D3E">
      <w:rPr>
        <w:rFonts w:asciiTheme="minorHAnsi" w:hAnsiTheme="minorHAnsi"/>
        <w:sz w:val="32"/>
        <w:szCs w:val="32"/>
      </w:rPr>
      <w:softHyphen/>
    </w:r>
    <w:r w:rsidR="00AD5D3E">
      <w:rPr>
        <w:rFonts w:asciiTheme="minorHAnsi" w:hAnsiTheme="minorHAnsi"/>
        <w:sz w:val="32"/>
        <w:szCs w:val="32"/>
      </w:rPr>
      <w:softHyphen/>
    </w:r>
    <w:r w:rsidR="00AD5D3E">
      <w:rPr>
        <w:rFonts w:asciiTheme="minorHAnsi" w:hAnsiTheme="minorHAnsi"/>
        <w:sz w:val="32"/>
        <w:szCs w:val="32"/>
      </w:rPr>
      <w:softHyphen/>
    </w:r>
    <w:r w:rsidR="00AD5D3E">
      <w:rPr>
        <w:rFonts w:asciiTheme="minorHAnsi" w:hAnsiTheme="minorHAnsi"/>
        <w:sz w:val="32"/>
        <w:szCs w:val="32"/>
      </w:rPr>
      <w:softHyphen/>
    </w:r>
    <w:r w:rsidR="00AD5D3E">
      <w:rPr>
        <w:rFonts w:asciiTheme="minorHAnsi" w:hAnsiTheme="minorHAnsi"/>
        <w:sz w:val="32"/>
        <w:szCs w:val="32"/>
      </w:rPr>
      <w:softHyphen/>
    </w:r>
    <w:r w:rsidR="00AD5D3E">
      <w:rPr>
        <w:rFonts w:asciiTheme="minorHAnsi" w:hAnsiTheme="minorHAnsi"/>
        <w:sz w:val="32"/>
        <w:szCs w:val="32"/>
      </w:rPr>
      <w:softHyphen/>
    </w:r>
    <w:r w:rsidR="00AD5D3E">
      <w:rPr>
        <w:rFonts w:asciiTheme="minorHAnsi" w:hAnsiTheme="minorHAnsi"/>
        <w:sz w:val="32"/>
        <w:szCs w:val="32"/>
      </w:rPr>
      <w:softHyphen/>
      <w:t>_</w:t>
    </w:r>
    <w:r>
      <w:rPr>
        <w:rFonts w:asciiTheme="minorHAnsi" w:hAnsiTheme="minorHAnsi"/>
        <w:sz w:val="32"/>
        <w:szCs w:val="32"/>
      </w:rPr>
      <w:t>Redruth with Lanner &amp; Treleigh</w:t>
    </w:r>
  </w:p>
  <w:p w:rsidR="00AD5D3E" w:rsidRDefault="00AD5D3E" w:rsidP="00AD5D3E"/>
  <w:p w:rsidR="00AD5D3E" w:rsidRPr="00862C2D" w:rsidRDefault="00AD5D3E" w:rsidP="00AD5D3E">
    <w:pPr>
      <w:jc w:val="center"/>
      <w:rPr>
        <w:rFonts w:asciiTheme="minorHAnsi" w:hAnsiTheme="minorHAnsi"/>
        <w:b/>
        <w:sz w:val="32"/>
        <w:szCs w:val="32"/>
      </w:rPr>
    </w:pPr>
    <w:r>
      <w:rPr>
        <w:rFonts w:asciiTheme="minorHAnsi" w:hAnsiTheme="minorHAnsi"/>
        <w:b/>
        <w:sz w:val="32"/>
        <w:szCs w:val="32"/>
      </w:rPr>
      <w:t>Activity r</w:t>
    </w:r>
    <w:r w:rsidRPr="00862C2D">
      <w:rPr>
        <w:rFonts w:asciiTheme="minorHAnsi" w:hAnsiTheme="minorHAnsi"/>
        <w:b/>
        <w:sz w:val="32"/>
        <w:szCs w:val="32"/>
      </w:rPr>
      <w:t>isk assessment</w:t>
    </w:r>
  </w:p>
  <w:p w:rsidR="00AD5D3E" w:rsidRDefault="00AD5D3E" w:rsidP="00AD5D3E"/>
  <w:p w:rsidR="00AD5D3E" w:rsidRDefault="00AD5D3E" w:rsidP="00AD5D3E">
    <w:pPr>
      <w:rPr>
        <w:rFonts w:asciiTheme="minorHAnsi" w:hAnsiTheme="minorHAnsi"/>
        <w:b/>
        <w:sz w:val="24"/>
      </w:rPr>
    </w:pPr>
    <w:r w:rsidRPr="00862C2D">
      <w:rPr>
        <w:rFonts w:asciiTheme="minorHAnsi" w:hAnsiTheme="minorHAnsi"/>
        <w:b/>
        <w:sz w:val="24"/>
      </w:rPr>
      <w:t>Activity:</w:t>
    </w:r>
    <w:r>
      <w:rPr>
        <w:rFonts w:asciiTheme="minorHAnsi" w:hAnsiTheme="minorHAnsi"/>
        <w:b/>
        <w:sz w:val="24"/>
      </w:rPr>
      <w:tab/>
    </w:r>
    <w:r w:rsidR="00B0730B">
      <w:rPr>
        <w:rFonts w:asciiTheme="minorHAnsi" w:hAnsiTheme="minorHAnsi"/>
        <w:b/>
        <w:sz w:val="24"/>
      </w:rPr>
      <w:t>Food Bank</w:t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  <w:t>Date of first risk assessment:</w:t>
    </w:r>
    <w:r w:rsidR="00B0730B">
      <w:rPr>
        <w:rFonts w:asciiTheme="minorHAnsi" w:hAnsiTheme="minorHAnsi"/>
        <w:b/>
        <w:sz w:val="24"/>
      </w:rPr>
      <w:t xml:space="preserve"> May 2017</w:t>
    </w:r>
  </w:p>
  <w:p w:rsidR="00AD5D3E" w:rsidRDefault="00AD5D3E" w:rsidP="00AD5D3E">
    <w:pPr>
      <w:rPr>
        <w:rFonts w:asciiTheme="minorHAnsi" w:hAnsiTheme="minorHAnsi"/>
        <w:b/>
        <w:sz w:val="24"/>
      </w:rPr>
    </w:pPr>
    <w:r w:rsidRPr="00862C2D">
      <w:rPr>
        <w:rFonts w:asciiTheme="minorHAnsi" w:hAnsiTheme="minorHAnsi"/>
        <w:b/>
        <w:sz w:val="24"/>
      </w:rPr>
      <w:t>Location:</w:t>
    </w:r>
    <w:r>
      <w:rPr>
        <w:rFonts w:asciiTheme="minorHAnsi" w:hAnsiTheme="minorHAnsi"/>
        <w:b/>
        <w:sz w:val="24"/>
      </w:rPr>
      <w:tab/>
    </w:r>
    <w:r w:rsidR="00B0730B">
      <w:rPr>
        <w:rFonts w:asciiTheme="minorHAnsi" w:hAnsiTheme="minorHAnsi"/>
        <w:b/>
        <w:sz w:val="24"/>
      </w:rPr>
      <w:t>St Andrews Crypt</w:t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 w:rsidRPr="00862C2D">
      <w:rPr>
        <w:rFonts w:asciiTheme="minorHAnsi" w:hAnsiTheme="minorHAnsi"/>
        <w:b/>
        <w:sz w:val="24"/>
      </w:rPr>
      <w:t>Time/frequency:</w:t>
    </w:r>
    <w:r>
      <w:rPr>
        <w:rFonts w:asciiTheme="minorHAnsi" w:hAnsiTheme="minorHAnsi"/>
        <w:b/>
        <w:sz w:val="24"/>
      </w:rPr>
      <w:tab/>
    </w:r>
    <w:r w:rsidR="00B0730B">
      <w:rPr>
        <w:rFonts w:asciiTheme="minorHAnsi" w:hAnsiTheme="minorHAnsi"/>
        <w:b/>
        <w:sz w:val="24"/>
      </w:rPr>
      <w:t xml:space="preserve">as </w:t>
    </w:r>
    <w:r w:rsidR="00B0730B">
      <w:rPr>
        <w:rFonts w:asciiTheme="minorHAnsi" w:hAnsiTheme="minorHAnsi"/>
        <w:b/>
        <w:sz w:val="24"/>
      </w:rPr>
      <w:t>necessary</w:t>
    </w:r>
    <w:r>
      <w:rPr>
        <w:rFonts w:asciiTheme="minorHAnsi" w:hAnsiTheme="minorHAnsi"/>
        <w:b/>
        <w:sz w:val="24"/>
      </w:rPr>
      <w:tab/>
      <w:t xml:space="preserve">           </w:t>
    </w:r>
  </w:p>
  <w:p w:rsidR="00AD5D3E" w:rsidRPr="005A40B1" w:rsidRDefault="00AD5D3E" w:rsidP="00AD5D3E">
    <w:pPr>
      <w:pStyle w:val="Header"/>
      <w:rPr>
        <w:color w:val="000066"/>
        <w:sz w:val="28"/>
        <w:szCs w:val="28"/>
      </w:rPr>
    </w:pPr>
    <w:r>
      <w:rPr>
        <w:rFonts w:asciiTheme="minorHAnsi" w:hAnsiTheme="minorHAnsi"/>
        <w:b/>
        <w:sz w:val="24"/>
      </w:rPr>
      <w:t>Name of leader with responsibility:</w:t>
    </w:r>
    <w:r w:rsidR="00B0730B">
      <w:rPr>
        <w:rFonts w:asciiTheme="minorHAnsi" w:hAnsiTheme="minorHAnsi"/>
        <w:b/>
        <w:sz w:val="24"/>
      </w:rPr>
      <w:t xml:space="preserve"> Sandra Ager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E8B" w:rsidRDefault="004B2E8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9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2C2D"/>
    <w:rsid w:val="00010687"/>
    <w:rsid w:val="00052AAA"/>
    <w:rsid w:val="00085C9C"/>
    <w:rsid w:val="00172091"/>
    <w:rsid w:val="00196BFE"/>
    <w:rsid w:val="001A10A2"/>
    <w:rsid w:val="0023396A"/>
    <w:rsid w:val="002510DC"/>
    <w:rsid w:val="00261D30"/>
    <w:rsid w:val="00282519"/>
    <w:rsid w:val="0028554A"/>
    <w:rsid w:val="002B0DB6"/>
    <w:rsid w:val="002F2609"/>
    <w:rsid w:val="0035182E"/>
    <w:rsid w:val="00416AD2"/>
    <w:rsid w:val="00422DD5"/>
    <w:rsid w:val="00431FAE"/>
    <w:rsid w:val="0045242E"/>
    <w:rsid w:val="004B2E8B"/>
    <w:rsid w:val="004B3EAA"/>
    <w:rsid w:val="00517536"/>
    <w:rsid w:val="00586542"/>
    <w:rsid w:val="00595371"/>
    <w:rsid w:val="005A40B1"/>
    <w:rsid w:val="005D2EC0"/>
    <w:rsid w:val="006E4865"/>
    <w:rsid w:val="007276EE"/>
    <w:rsid w:val="00827853"/>
    <w:rsid w:val="00862C2D"/>
    <w:rsid w:val="00893BF1"/>
    <w:rsid w:val="00894862"/>
    <w:rsid w:val="008A19BF"/>
    <w:rsid w:val="008C5B86"/>
    <w:rsid w:val="00A04CC4"/>
    <w:rsid w:val="00A53AF8"/>
    <w:rsid w:val="00AC12D5"/>
    <w:rsid w:val="00AC18E6"/>
    <w:rsid w:val="00AD5D3E"/>
    <w:rsid w:val="00B0730B"/>
    <w:rsid w:val="00B53B85"/>
    <w:rsid w:val="00B824C6"/>
    <w:rsid w:val="00BB35D7"/>
    <w:rsid w:val="00BE70C4"/>
    <w:rsid w:val="00C637A1"/>
    <w:rsid w:val="00C6500D"/>
    <w:rsid w:val="00CC2EA1"/>
    <w:rsid w:val="00CD56B2"/>
    <w:rsid w:val="00D52AE2"/>
    <w:rsid w:val="00D66217"/>
    <w:rsid w:val="00D92869"/>
    <w:rsid w:val="00DA18F4"/>
    <w:rsid w:val="00E07F73"/>
    <w:rsid w:val="00E15A22"/>
    <w:rsid w:val="00E501FE"/>
    <w:rsid w:val="00E86654"/>
    <w:rsid w:val="00EF3217"/>
    <w:rsid w:val="00F80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Arial"/>
        <w:sz w:val="24"/>
        <w:szCs w:val="24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C2D"/>
    <w:pPr>
      <w:spacing w:line="240" w:lineRule="auto"/>
    </w:pPr>
    <w:rPr>
      <w:rFonts w:ascii="Arial" w:eastAsia="Times New Roman" w:hAnsi="Arial" w:cs="Times New Roman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2C2D"/>
    <w:pPr>
      <w:spacing w:line="240" w:lineRule="auto"/>
    </w:pPr>
    <w:rPr>
      <w:rFonts w:ascii="Arial" w:eastAsia="Times New Roman" w:hAnsi="Arial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58" w:type="dxa"/>
        <w:bottom w:w="58" w:type="dxa"/>
        <w:right w:w="5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662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6217"/>
    <w:rPr>
      <w:rFonts w:ascii="Arial" w:eastAsia="Times New Roman" w:hAnsi="Arial" w:cs="Times New Roman"/>
      <w:sz w:val="18"/>
    </w:rPr>
  </w:style>
  <w:style w:type="paragraph" w:styleId="Footer">
    <w:name w:val="footer"/>
    <w:basedOn w:val="Normal"/>
    <w:link w:val="FooterChar"/>
    <w:uiPriority w:val="99"/>
    <w:unhideWhenUsed/>
    <w:rsid w:val="00D662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6217"/>
    <w:rPr>
      <w:rFonts w:ascii="Arial" w:eastAsia="Times New Roman" w:hAnsi="Arial" w:cs="Times New Roman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C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C9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5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SandhamJ</dc:creator>
  <cp:lastModifiedBy>JNS</cp:lastModifiedBy>
  <cp:revision>3</cp:revision>
  <cp:lastPrinted>2017-03-26T10:49:00Z</cp:lastPrinted>
  <dcterms:created xsi:type="dcterms:W3CDTF">2017-06-12T17:52:00Z</dcterms:created>
  <dcterms:modified xsi:type="dcterms:W3CDTF">2017-06-12T17:54:00Z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